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B79A533" w:rsidR="007B3AC4" w:rsidRPr="001A33CF" w:rsidRDefault="000167E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Jsme společnost </w:t>
      </w:r>
      <w:proofErr w:type="spellStart"/>
      <w:r>
        <w:rPr>
          <w:rFonts w:asciiTheme="minorHAnsi" w:hAnsiTheme="minorHAnsi" w:cstheme="minorHAnsi"/>
          <w:sz w:val="22"/>
          <w:szCs w:val="22"/>
        </w:rPr>
        <w:t>Bootshop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 Hybernská 1012/30, Praha 1, 110 00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436E86F8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0167E4">
        <w:rPr>
          <w:rFonts w:asciiTheme="minorHAnsi" w:hAnsiTheme="minorHAnsi" w:cstheme="minorHAnsi"/>
          <w:sz w:val="22"/>
          <w:szCs w:val="22"/>
        </w:rPr>
        <w:t>www.bonnieinfo.com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1A81BF79" w:rsidR="00A306D9" w:rsidRDefault="000167E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 prodej zboží</w:t>
      </w:r>
      <w:r w:rsidR="00217401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="00217401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17401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3678B9D8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</w:t>
      </w:r>
      <w:r w:rsidR="00ED0E05">
        <w:rPr>
          <w:rFonts w:asciiTheme="minorHAnsi" w:hAnsiTheme="minorHAnsi" w:cstheme="minorHAnsi"/>
          <w:color w:val="000000" w:themeColor="text1"/>
        </w:rPr>
        <w:t xml:space="preserve">ím poptávkového formuláře. Jsou </w:t>
      </w:r>
      <w:r w:rsidRPr="00EC5BFA">
        <w:rPr>
          <w:rFonts w:asciiTheme="minorHAnsi" w:hAnsiTheme="minorHAnsi" w:cstheme="minorHAnsi"/>
          <w:color w:val="000000" w:themeColor="text1"/>
        </w:rPr>
        <w:t>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ED0E05">
        <w:rPr>
          <w:rFonts w:asciiTheme="minorHAnsi" w:hAnsiTheme="minorHAnsi" w:cstheme="minorHAnsi"/>
          <w:color w:val="000000" w:themeColor="text1"/>
        </w:rPr>
        <w:t xml:space="preserve"> Jméno, pří</w:t>
      </w:r>
      <w:r w:rsidR="000167E4">
        <w:rPr>
          <w:rFonts w:asciiTheme="minorHAnsi" w:hAnsiTheme="minorHAnsi" w:cstheme="minorHAnsi"/>
          <w:color w:val="000000" w:themeColor="text1"/>
        </w:rPr>
        <w:t xml:space="preserve">jmení, emailovou adresu, </w:t>
      </w:r>
      <w:proofErr w:type="spellStart"/>
      <w:proofErr w:type="gramStart"/>
      <w:r w:rsidR="000167E4">
        <w:rPr>
          <w:rFonts w:asciiTheme="minorHAnsi" w:hAnsiTheme="minorHAnsi" w:cstheme="minorHAnsi"/>
          <w:color w:val="000000" w:themeColor="text1"/>
        </w:rPr>
        <w:t>tel.číslo</w:t>
      </w:r>
      <w:proofErr w:type="spellEnd"/>
      <w:proofErr w:type="gramEnd"/>
      <w:r w:rsidR="000167E4">
        <w:rPr>
          <w:rFonts w:asciiTheme="minorHAnsi" w:hAnsiTheme="minorHAnsi" w:cstheme="minorHAnsi"/>
          <w:color w:val="000000" w:themeColor="text1"/>
        </w:rPr>
        <w:t>, adresu/sídlo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2BD53E4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="000167E4">
        <w:rPr>
          <w:rFonts w:asciiTheme="minorHAnsi" w:hAnsiTheme="minorHAnsi" w:cstheme="minorHAnsi"/>
          <w:color w:val="000000" w:themeColor="text1"/>
        </w:rPr>
        <w:t>dodávky zboží a služeb.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3CA8E24C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0167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sedm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0167E4">
        <w:rPr>
          <w:rFonts w:asciiTheme="minorHAnsi" w:hAnsiTheme="minorHAnsi" w:cstheme="minorHAnsi"/>
          <w:color w:val="000000" w:themeColor="text1"/>
          <w:sz w:val="22"/>
          <w:szCs w:val="22"/>
        </w:rPr>
        <w:t>ní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7F914" w14:textId="5E9D9233" w:rsidR="00D24488" w:rsidRPr="000167E4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167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0167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1F2556CC" w14:textId="110BBB27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0167E4">
        <w:rPr>
          <w:rFonts w:asciiTheme="minorHAnsi" w:hAnsiTheme="minorHAnsi" w:cstheme="minorHAnsi"/>
          <w:color w:val="000000" w:themeColor="text1"/>
        </w:rPr>
        <w:t xml:space="preserve">emailová adresa, </w:t>
      </w:r>
      <w:proofErr w:type="spellStart"/>
      <w:proofErr w:type="gramStart"/>
      <w:r w:rsidR="000167E4">
        <w:rPr>
          <w:rFonts w:asciiTheme="minorHAnsi" w:hAnsiTheme="minorHAnsi" w:cstheme="minorHAnsi"/>
          <w:color w:val="000000" w:themeColor="text1"/>
        </w:rPr>
        <w:t>tel.číslo</w:t>
      </w:r>
      <w:proofErr w:type="spellEnd"/>
      <w:proofErr w:type="gramEnd"/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7722F498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0167E4">
        <w:rPr>
          <w:rFonts w:asciiTheme="minorHAnsi" w:hAnsiTheme="minorHAnsi" w:cstheme="minorHAnsi"/>
          <w:color w:val="000000" w:themeColor="text1"/>
        </w:rPr>
        <w:t>zboží nebo služby.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07817E46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</w:t>
      </w:r>
      <w:r w:rsidR="000167E4">
        <w:rPr>
          <w:rFonts w:asciiTheme="minorHAnsi" w:hAnsiTheme="minorHAnsi" w:cstheme="minorHAnsi"/>
          <w:color w:val="000000" w:themeColor="text1"/>
        </w:rPr>
        <w:t>dně pro vyřízení reklamací a jiné.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153ADD2D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0167E4">
        <w:rPr>
          <w:rFonts w:asciiTheme="minorHAnsi" w:hAnsiTheme="minorHAnsi" w:cstheme="minorHAnsi"/>
          <w:color w:val="000000" w:themeColor="text1"/>
          <w:sz w:val="22"/>
          <w:szCs w:val="22"/>
        </w:rPr>
        <w:t>po dobu nezbytně nutnou od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16CEE152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0167E4">
        <w:rPr>
          <w:rFonts w:asciiTheme="minorHAnsi" w:hAnsiTheme="minorHAnsi" w:cstheme="minorHAnsi"/>
          <w:color w:val="000000" w:themeColor="text1"/>
        </w:rPr>
        <w:t>jste nakupující zákazník a nezakázali jste nám to při</w:t>
      </w:r>
      <w:r w:rsidR="00E60711">
        <w:rPr>
          <w:rFonts w:asciiTheme="minorHAnsi" w:hAnsiTheme="minorHAnsi" w:cstheme="minorHAnsi"/>
          <w:color w:val="000000" w:themeColor="text1"/>
        </w:rPr>
        <w:t xml:space="preserve">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415AA3CA" w:rsidR="009E0509" w:rsidRPr="001A33CF" w:rsidRDefault="000167E4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roky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bonnie.info @seznam.cz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06A880E3" w:rsidR="00A306D9" w:rsidRPr="00244E7D" w:rsidRDefault="00902D10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zboží: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Zásilkovna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PPl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D0E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Česká pošta</w:t>
      </w:r>
    </w:p>
    <w:p w14:paraId="59638E4E" w14:textId="3F578FF2" w:rsidR="00A306D9" w:rsidRPr="009241C7" w:rsidRDefault="00902D10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  <w:proofErr w:type="spellEnd"/>
    </w:p>
    <w:p w14:paraId="5D68B728" w14:textId="2A0B932F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služby </w:t>
      </w:r>
      <w:r w:rsidR="00902D10">
        <w:rPr>
          <w:rFonts w:asciiTheme="minorHAnsi" w:hAnsiTheme="minorHAnsi" w:cstheme="minorHAnsi"/>
          <w:color w:val="000000" w:themeColor="text1"/>
          <w:sz w:val="22"/>
          <w:szCs w:val="22"/>
        </w:rPr>
        <w:t>osobní údaje zpracováváme pouze na území Evropské unie</w:t>
      </w:r>
    </w:p>
    <w:p w14:paraId="37E6229C" w14:textId="35C17E06" w:rsidR="00C47B60" w:rsidRPr="00902D10" w:rsidRDefault="00C47B60" w:rsidP="00902D10">
      <w:pPr>
        <w:pStyle w:val="Odstavecseseznamem"/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432300DB" w14:textId="191A4B2B" w:rsidR="00C47B60" w:rsidRDefault="00C47B60" w:rsidP="00902D10">
      <w:pPr>
        <w:tabs>
          <w:tab w:val="left" w:pos="426"/>
        </w:tabs>
        <w:spacing w:after="60" w:line="276" w:lineRule="auto"/>
        <w:contextualSpacing/>
        <w:jc w:val="both"/>
      </w:pPr>
      <w:r w:rsidRPr="00C47B60">
        <w:rPr>
          <w:rFonts w:asciiTheme="minorHAnsi" w:hAnsiTheme="minorHAnsi" w:cstheme="minorHAnsi"/>
          <w:color w:val="000000" w:themeColor="text1"/>
        </w:rPr>
        <w:tab/>
      </w:r>
      <w:r>
        <w:t>Co byste dál měli vědět</w:t>
      </w:r>
    </w:p>
    <w:p w14:paraId="32720FDB" w14:textId="5CD708BE" w:rsidR="00466381" w:rsidRDefault="00466381" w:rsidP="00466381"/>
    <w:p w14:paraId="4077461A" w14:textId="09653758" w:rsidR="00466381" w:rsidRDefault="00466381" w:rsidP="00466381">
      <w:pPr>
        <w:ind w:left="426"/>
      </w:pPr>
      <w:r>
        <w:t xml:space="preserve">V naší společnosti </w:t>
      </w:r>
      <w:r w:rsidR="00902D10">
        <w:t xml:space="preserve">nemáme </w:t>
      </w:r>
      <w:r w:rsidR="00ED0E05">
        <w:t>j</w:t>
      </w:r>
      <w:r>
        <w:t>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21AE8E86" w:rsidR="007340B9" w:rsidRDefault="007340B9" w:rsidP="00466381">
      <w:pPr>
        <w:ind w:left="426"/>
      </w:pPr>
      <w:r>
        <w:t xml:space="preserve">V naší společnosti </w:t>
      </w:r>
      <w:r w:rsidR="00902D10">
        <w:t>nedochází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6BDA2309" w14:textId="77777777" w:rsidR="00902D10" w:rsidRDefault="007340B9" w:rsidP="00902D10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902D10">
        <w:rPr>
          <w:rFonts w:asciiTheme="minorHAnsi" w:hAnsiTheme="minorHAnsi" w:cstheme="minorHAnsi"/>
          <w:color w:val="000000" w:themeColor="text1"/>
        </w:rPr>
        <w:t>bonnie.info@seznam.cz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proofErr w:type="gramStart"/>
      <w:r w:rsidR="00902D10">
        <w:rPr>
          <w:rFonts w:asciiTheme="minorHAnsi" w:hAnsiTheme="minorHAnsi" w:cstheme="minorHAnsi"/>
          <w:color w:val="000000" w:themeColor="text1"/>
        </w:rPr>
        <w:t>603 225 021 .</w:t>
      </w:r>
      <w:proofErr w:type="gramEnd"/>
    </w:p>
    <w:p w14:paraId="4EF57616" w14:textId="2A7F03D0" w:rsidR="00433D2C" w:rsidRDefault="00433D2C" w:rsidP="00902D10">
      <w:pPr>
        <w:tabs>
          <w:tab w:val="left" w:pos="426"/>
        </w:tabs>
        <w:spacing w:after="60" w:line="276" w:lineRule="auto"/>
        <w:ind w:left="426"/>
        <w:jc w:val="both"/>
      </w:pPr>
      <w:r>
        <w:t xml:space="preserve">Používání souborů </w:t>
      </w:r>
      <w:proofErr w:type="spellStart"/>
      <w:r>
        <w:t>cookies</w:t>
      </w:r>
      <w:proofErr w:type="spellEnd"/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proofErr w:type="spellStart"/>
      <w:r w:rsidRPr="00433D2C">
        <w:t>Cookies</w:t>
      </w:r>
      <w:proofErr w:type="spellEnd"/>
      <w:r w:rsidRPr="00433D2C">
        <w:t xml:space="preserve">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 xml:space="preserve">oužíváme následující </w:t>
      </w:r>
      <w:proofErr w:type="spellStart"/>
      <w:r w:rsidR="00433D2C" w:rsidRPr="00433D2C">
        <w:t>cookies</w:t>
      </w:r>
      <w:proofErr w:type="spellEnd"/>
      <w:r w:rsidR="00433D2C" w:rsidRPr="00433D2C">
        <w:t>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. Tato kategorie </w:t>
      </w:r>
      <w:proofErr w:type="spellStart"/>
      <w:r w:rsidR="00433D2C" w:rsidRPr="001C70AE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="00433D2C" w:rsidRPr="001C70AE">
        <w:rPr>
          <w:rFonts w:asciiTheme="minorHAnsi" w:hAnsiTheme="minorHAnsi" w:cstheme="minorHAnsi"/>
          <w:sz w:val="22"/>
          <w:szCs w:val="22"/>
        </w:rPr>
        <w:t xml:space="preserve">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CB549BD" w14:textId="41836241" w:rsidR="001C70AE" w:rsidRDefault="00E07EB3" w:rsidP="00E07EB3">
      <w:pPr>
        <w:ind w:left="426"/>
        <w:jc w:val="both"/>
      </w:pPr>
      <w:r w:rsidRPr="00E07EB3">
        <w:t xml:space="preserve">Upozorňujeme, že třetí strany (včetně např. poskytovatelů externích služeb) mohou rovněž používat </w:t>
      </w:r>
      <w:proofErr w:type="spellStart"/>
      <w:r w:rsidRPr="00E07EB3">
        <w:t>cookies</w:t>
      </w:r>
      <w:proofErr w:type="spellEnd"/>
      <w:r w:rsidRPr="00E07EB3">
        <w:t xml:space="preserve"> a/nebo přistupovat k údajům shromažďovaným </w:t>
      </w:r>
      <w:proofErr w:type="spellStart"/>
      <w:r w:rsidRPr="00E07EB3">
        <w:t>cookies</w:t>
      </w:r>
      <w:proofErr w:type="spellEnd"/>
      <w:r w:rsidRPr="00E07EB3">
        <w:t xml:space="preserve"> na webových </w:t>
      </w:r>
      <w:r w:rsidR="004E4BE6">
        <w:t>stránkách.</w:t>
      </w:r>
    </w:p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 xml:space="preserve">Další informace o </w:t>
      </w:r>
      <w:proofErr w:type="spellStart"/>
      <w:r w:rsidRPr="008748C8">
        <w:t>cookies</w:t>
      </w:r>
      <w:proofErr w:type="spellEnd"/>
      <w:r w:rsidRPr="008748C8">
        <w:t xml:space="preserve">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</w:t>
      </w:r>
      <w:proofErr w:type="spellStart"/>
      <w:r w:rsidRPr="008748C8">
        <w:t>cookies</w:t>
      </w:r>
      <w:proofErr w:type="spellEnd"/>
      <w:r w:rsidRPr="008748C8">
        <w:t xml:space="preserve">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  <w:bookmarkStart w:id="1" w:name="_GoBack"/>
      <w:bookmarkEnd w:id="1"/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 xml:space="preserve">Další informace o správě </w:t>
      </w:r>
      <w:proofErr w:type="spellStart"/>
      <w:r w:rsidRPr="008748C8">
        <w:t>cookies</w:t>
      </w:r>
      <w:proofErr w:type="spellEnd"/>
      <w:r w:rsidRPr="008748C8">
        <w:t xml:space="preserve">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48C8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</w:t>
      </w:r>
      <w:r w:rsidRPr="00163078">
        <w:rPr>
          <w:rFonts w:asciiTheme="minorHAnsi" w:hAnsiTheme="minorHAnsi" w:cstheme="minorHAnsi"/>
          <w:color w:val="000000" w:themeColor="text1"/>
        </w:rPr>
        <w:lastRenderedPageBreak/>
        <w:t xml:space="preserve">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9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35024F4A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proofErr w:type="gramStart"/>
      <w:r w:rsidR="004E4BE6">
        <w:rPr>
          <w:rFonts w:asciiTheme="minorHAnsi" w:hAnsiTheme="minorHAnsi" w:cstheme="minorHAnsi"/>
          <w:color w:val="000000" w:themeColor="text1"/>
        </w:rPr>
        <w:t>25.5.2025</w:t>
      </w:r>
      <w:proofErr w:type="gramEnd"/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0"/>
  <w15:commentEx w15:paraId="633E7443" w15:done="0"/>
  <w15:commentEx w15:paraId="2F40777D" w15:done="0"/>
  <w15:commentEx w15:paraId="67AA7F87" w15:done="0"/>
  <w15:commentEx w15:paraId="5411844E" w15:done="0"/>
  <w15:commentEx w15:paraId="6E68402D" w15:done="0"/>
  <w15:commentEx w15:paraId="5556F43A" w15:done="0"/>
  <w15:commentEx w15:paraId="27783137" w15:done="0"/>
  <w15:commentEx w15:paraId="4C51326C" w15:done="0"/>
  <w15:commentEx w15:paraId="4BE93D56" w15:done="0"/>
  <w15:commentEx w15:paraId="0D8A76F8" w15:done="0"/>
  <w15:commentEx w15:paraId="4B048451" w15:done="0"/>
  <w15:commentEx w15:paraId="682C61A9" w15:done="0"/>
  <w15:commentEx w15:paraId="3EF96955" w15:done="0"/>
  <w15:commentEx w15:paraId="4FD9481C" w15:done="0"/>
  <w15:commentEx w15:paraId="5747BCEE" w15:done="0"/>
  <w15:commentEx w15:paraId="07E7406A" w15:done="0"/>
  <w15:commentEx w15:paraId="2A30562B" w15:done="0"/>
  <w15:commentEx w15:paraId="7490EDD7" w15:done="0"/>
  <w15:commentEx w15:paraId="158718D1" w15:done="0"/>
  <w15:commentEx w15:paraId="094F5C72" w15:done="0"/>
  <w15:commentEx w15:paraId="0736AD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633E7443" w16cid:durableId="24807631"/>
  <w16cid:commentId w16cid:paraId="2F40777D" w16cid:durableId="2486E6B8"/>
  <w16cid:commentId w16cid:paraId="67AA7F87" w16cid:durableId="24807137"/>
  <w16cid:commentId w16cid:paraId="5411844E" w16cid:durableId="2486EBC9"/>
  <w16cid:commentId w16cid:paraId="6E68402D" w16cid:durableId="2480715A"/>
  <w16cid:commentId w16cid:paraId="5556F43A" w16cid:durableId="2480716E"/>
  <w16cid:commentId w16cid:paraId="27783137" w16cid:durableId="24807198"/>
  <w16cid:commentId w16cid:paraId="4C51326C" w16cid:durableId="248073AF"/>
  <w16cid:commentId w16cid:paraId="4BE93D56" w16cid:durableId="248073CC"/>
  <w16cid:commentId w16cid:paraId="0D8A76F8" w16cid:durableId="248073DD"/>
  <w16cid:commentId w16cid:paraId="4B048451" w16cid:durableId="24807455"/>
  <w16cid:commentId w16cid:paraId="682C61A9" w16cid:durableId="2480747E"/>
  <w16cid:commentId w16cid:paraId="3EF96955" w16cid:durableId="2486EBFA"/>
  <w16cid:commentId w16cid:paraId="4FD9481C" w16cid:durableId="248413EA"/>
  <w16cid:commentId w16cid:paraId="5747BCEE" w16cid:durableId="24841366"/>
  <w16cid:commentId w16cid:paraId="07E7406A" w16cid:durableId="248413CA"/>
  <w16cid:commentId w16cid:paraId="2A30562B" w16cid:durableId="24841402"/>
  <w16cid:commentId w16cid:paraId="7490EDD7" w16cid:durableId="24841921"/>
  <w16cid:commentId w16cid:paraId="158718D1" w16cid:durableId="2486EC4E"/>
  <w16cid:commentId w16cid:paraId="094F5C72" w16cid:durableId="2562E5A4"/>
  <w16cid:commentId w16cid:paraId="0736AD42" w16cid:durableId="2486EC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7C2C" w14:textId="77777777" w:rsidR="00FB1ADD" w:rsidRDefault="00FB1ADD" w:rsidP="00966C62">
      <w:r>
        <w:separator/>
      </w:r>
    </w:p>
  </w:endnote>
  <w:endnote w:type="continuationSeparator" w:id="0">
    <w:p w14:paraId="05051DBA" w14:textId="77777777" w:rsidR="00FB1ADD" w:rsidRDefault="00FB1ADD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D0E05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75CAE" w14:textId="77777777" w:rsidR="00FB1ADD" w:rsidRDefault="00FB1ADD" w:rsidP="00966C62">
      <w:r>
        <w:separator/>
      </w:r>
    </w:p>
  </w:footnote>
  <w:footnote w:type="continuationSeparator" w:id="0">
    <w:p w14:paraId="16EB07CF" w14:textId="77777777" w:rsidR="00FB1ADD" w:rsidRDefault="00FB1ADD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D3"/>
    <w:rsid w:val="0000186E"/>
    <w:rsid w:val="00010E21"/>
    <w:rsid w:val="00014F7D"/>
    <w:rsid w:val="000167E4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21A4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4BE6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2D10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0E05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1ADD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ort.microsoft.com/cs-cz/help/17442/windows-internet-explorer-delete-manage-cookies" TargetMode="External"/><Relationship Id="rId18" Type="http://schemas.openxmlformats.org/officeDocument/2006/relationships/hyperlink" Target="https://docs.microsoft.com/cs-cz/sccm/compliance/deploy-use/browser-profil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yperlink" Target="https://help.opera.com/cs/latest/security-and-privacy/" TargetMode="Externa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apple.com/cs-cz/guide/safari/sfri11471/ma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support.mozilla.org/cs/kb/povoleni-zakazani-cooki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uoou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pport.google.com/chrome/answer/95647?co=GENIE.Platform%3DDesktop&amp;hl=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4FC590-885A-456D-896E-A4335E9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2025-05-19T14:04:00Z</dcterms:created>
  <dcterms:modified xsi:type="dcterms:W3CDTF">2025-05-21T11:00:00Z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